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B" w:rsidRDefault="0047582B" w:rsidP="0047582B">
      <w:pPr>
        <w:pStyle w:val="NoSpacing"/>
        <w:jc w:val="center"/>
        <w:rPr>
          <w:b/>
        </w:rPr>
      </w:pPr>
    </w:p>
    <w:p w:rsidR="0047582B" w:rsidRDefault="0047582B" w:rsidP="0047582B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28725" cy="1200150"/>
            <wp:effectExtent l="19050" t="0" r="9525" b="0"/>
            <wp:docPr id="12" name="Picture 10" descr="C:\Users\75DLOKEY\Desktop\Artwork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DLOKEY\Desktop\Artwork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28725" cy="1200150"/>
            <wp:effectExtent l="19050" t="0" r="9525" b="0"/>
            <wp:docPr id="13" name="Picture 11" descr="C:\Users\75DLOKEY\Desktop\Artwork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5DLOKEY\Desktop\Artwork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28725" cy="1200150"/>
            <wp:effectExtent l="19050" t="0" r="9525" b="0"/>
            <wp:docPr id="14" name="Picture 12" descr="C:\Users\75DLOKEY\Desktop\Artwork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5DLOKEY\Desktop\Artwork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28725" cy="1200150"/>
            <wp:effectExtent l="19050" t="0" r="9525" b="0"/>
            <wp:docPr id="15" name="Picture 13" descr="C:\Users\75DLOKEY\Desktop\Artwork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5DLOKEY\Desktop\Artwork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4117D2" wp14:editId="433B9F7E">
            <wp:extent cx="1228725" cy="1200150"/>
            <wp:effectExtent l="19050" t="0" r="9525" b="0"/>
            <wp:docPr id="17" name="Picture 14" descr="C:\Users\75DLOKEY\Desktop\Artwork\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5DLOKEY\Desktop\Artwork\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2B" w:rsidRDefault="00EA1674" w:rsidP="0047582B">
      <w:pPr>
        <w:pStyle w:val="NoSpacing"/>
        <w:jc w:val="center"/>
        <w:rPr>
          <w:b/>
        </w:rPr>
      </w:pPr>
      <w:r>
        <w:rPr>
          <w:b/>
        </w:rPr>
        <w:t>Purple/Gold Instructional Clinic</w:t>
      </w:r>
      <w:r w:rsidR="00E115A7">
        <w:rPr>
          <w:b/>
        </w:rPr>
        <w:t xml:space="preserve"> for 9</w:t>
      </w:r>
      <w:r w:rsidR="00E115A7" w:rsidRPr="00E115A7">
        <w:rPr>
          <w:b/>
          <w:vertAlign w:val="superscript"/>
        </w:rPr>
        <w:t>th</w:t>
      </w:r>
      <w:r w:rsidR="00E115A7">
        <w:rPr>
          <w:b/>
        </w:rPr>
        <w:t xml:space="preserve"> – 12</w:t>
      </w:r>
      <w:r w:rsidR="00E115A7" w:rsidRPr="00E115A7">
        <w:rPr>
          <w:b/>
          <w:vertAlign w:val="superscript"/>
        </w:rPr>
        <w:t>th</w:t>
      </w:r>
      <w:r w:rsidR="00E115A7">
        <w:rPr>
          <w:b/>
        </w:rPr>
        <w:t xml:space="preserve"> grade</w:t>
      </w:r>
    </w:p>
    <w:p w:rsidR="0047582B" w:rsidRPr="0047582B" w:rsidRDefault="00E115A7" w:rsidP="001F2B91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What you need to know:</w:t>
      </w:r>
    </w:p>
    <w:p w:rsidR="006B0653" w:rsidRDefault="006B0653" w:rsidP="001F2B91">
      <w:pPr>
        <w:pStyle w:val="NoSpacing"/>
      </w:pPr>
      <w:r>
        <w:t>When:</w:t>
      </w:r>
      <w:r>
        <w:tab/>
      </w:r>
      <w:r>
        <w:tab/>
        <w:t xml:space="preserve">Sundays: </w:t>
      </w:r>
      <w:r w:rsidR="005127D2">
        <w:t>November 6, and/or December 4, 2016</w:t>
      </w:r>
      <w:r w:rsidR="00F67E39">
        <w:t xml:space="preserve">   10:00 AM – 1:30 PM</w:t>
      </w:r>
    </w:p>
    <w:p w:rsidR="005127D2" w:rsidRDefault="005127D2" w:rsidP="006B0653">
      <w:pPr>
        <w:pStyle w:val="NoSpacing"/>
        <w:ind w:left="720" w:firstLine="720"/>
      </w:pPr>
      <w:r>
        <w:t>Friday, January 27, 2017</w:t>
      </w:r>
      <w:r w:rsidR="00C36930">
        <w:t xml:space="preserve"> </w:t>
      </w:r>
      <w:r w:rsidR="00F67E39">
        <w:t>5:30 PM – 9:00 PM</w:t>
      </w:r>
    </w:p>
    <w:p w:rsidR="0047582B" w:rsidRDefault="001F2B91" w:rsidP="00F67E39">
      <w:pPr>
        <w:pStyle w:val="NoSpacing"/>
        <w:ind w:left="1440" w:hanging="1440"/>
      </w:pPr>
      <w:r>
        <w:t>Location:</w:t>
      </w:r>
      <w:r>
        <w:tab/>
        <w:t>West Chester University Golden Ram Complex</w:t>
      </w:r>
      <w:r w:rsidR="00C36930">
        <w:t xml:space="preserve"> </w:t>
      </w:r>
      <w:r w:rsidR="006B0653">
        <w:t>(</w:t>
      </w:r>
      <w:r w:rsidR="00F67E39">
        <w:t xml:space="preserve">November) or </w:t>
      </w:r>
      <w:proofErr w:type="spellStart"/>
      <w:r w:rsidR="00F67E39">
        <w:t>Sturzebecker</w:t>
      </w:r>
      <w:proofErr w:type="spellEnd"/>
      <w:r w:rsidR="00F67E39">
        <w:t xml:space="preserve"> Health Science Center (December/January)</w:t>
      </w:r>
    </w:p>
    <w:p w:rsidR="001F2B91" w:rsidRPr="0047582B" w:rsidRDefault="005264C7" w:rsidP="0047582B">
      <w:pPr>
        <w:pStyle w:val="NoSpacing"/>
      </w:pPr>
      <w:r>
        <w:tab/>
      </w:r>
      <w:r>
        <w:tab/>
        <w:t>855</w:t>
      </w:r>
      <w:r w:rsidR="001F2B91">
        <w:t>S. New St., West Chester, PA 19</w:t>
      </w:r>
      <w:r w:rsidR="0047582B">
        <w:t>383</w:t>
      </w:r>
    </w:p>
    <w:p w:rsidR="005264C7" w:rsidRDefault="003B2562" w:rsidP="001F2B91">
      <w:pPr>
        <w:pStyle w:val="NoSpacing"/>
        <w:rPr>
          <w:b/>
        </w:rPr>
      </w:pPr>
      <w:r>
        <w:t>Cost:</w:t>
      </w:r>
      <w:r>
        <w:tab/>
      </w:r>
      <w:r>
        <w:tab/>
      </w:r>
      <w:r w:rsidR="005127D2" w:rsidRPr="00F67E39">
        <w:rPr>
          <w:u w:val="single"/>
        </w:rPr>
        <w:t>$10</w:t>
      </w:r>
      <w:r w:rsidR="005264C7" w:rsidRPr="00F67E39">
        <w:rPr>
          <w:u w:val="single"/>
        </w:rPr>
        <w:t>0</w:t>
      </w:r>
      <w:r w:rsidR="001F2B91" w:rsidRPr="00F67E39">
        <w:rPr>
          <w:u w:val="single"/>
        </w:rPr>
        <w:t>.00</w:t>
      </w:r>
      <w:r w:rsidR="005264C7" w:rsidRPr="00F67E39">
        <w:rPr>
          <w:u w:val="single"/>
        </w:rPr>
        <w:t xml:space="preserve"> </w:t>
      </w:r>
      <w:r w:rsidR="00F67E39" w:rsidRPr="00F67E39">
        <w:rPr>
          <w:u w:val="single"/>
        </w:rPr>
        <w:t>per clinic</w:t>
      </w:r>
      <w:r w:rsidR="00F67E39">
        <w:t xml:space="preserve"> due </w:t>
      </w:r>
      <w:r w:rsidR="00A07627">
        <w:t>t</w:t>
      </w:r>
      <w:r w:rsidR="00666F3F">
        <w:t>wo weeks prior to clinic date</w:t>
      </w:r>
      <w:r w:rsidR="006B0653">
        <w:rPr>
          <w:b/>
        </w:rPr>
        <w:t xml:space="preserve">.  $120 after Oct. 24 for November Clinic, </w:t>
      </w:r>
    </w:p>
    <w:p w:rsidR="006B0653" w:rsidRDefault="006B0653" w:rsidP="001F2B91">
      <w:pPr>
        <w:pStyle w:val="NoSpacing"/>
        <w:rPr>
          <w:b/>
        </w:rPr>
      </w:pPr>
      <w:r>
        <w:rPr>
          <w:b/>
        </w:rPr>
        <w:t>$120 after November 21 for December Clinic</w:t>
      </w:r>
      <w:proofErr w:type="gramStart"/>
      <w:r>
        <w:rPr>
          <w:b/>
        </w:rPr>
        <w:t>,  $</w:t>
      </w:r>
      <w:proofErr w:type="gramEnd"/>
      <w:r>
        <w:rPr>
          <w:b/>
        </w:rPr>
        <w:t xml:space="preserve">120 after </w:t>
      </w:r>
      <w:proofErr w:type="spellStart"/>
      <w:r>
        <w:rPr>
          <w:b/>
        </w:rPr>
        <w:t>Janaury</w:t>
      </w:r>
      <w:proofErr w:type="spellEnd"/>
      <w:r>
        <w:rPr>
          <w:b/>
        </w:rPr>
        <w:t xml:space="preserve"> 16 for January 27 Clinic</w:t>
      </w:r>
    </w:p>
    <w:p w:rsidR="00EF6FEC" w:rsidRDefault="00265629" w:rsidP="005264C7">
      <w:pPr>
        <w:pStyle w:val="NoSpacing"/>
        <w:ind w:left="5760"/>
      </w:pPr>
      <w:r>
        <w:rPr>
          <w:b/>
        </w:rPr>
        <w:t xml:space="preserve">  </w:t>
      </w:r>
    </w:p>
    <w:p w:rsidR="00F879A1" w:rsidRDefault="005127D2" w:rsidP="00F879A1">
      <w:pPr>
        <w:pStyle w:val="NoSpacing"/>
      </w:pPr>
      <w:r>
        <w:t>Schedule:</w:t>
      </w:r>
      <w:r>
        <w:tab/>
        <w:t xml:space="preserve">Check in is </w:t>
      </w:r>
      <w:r w:rsidRPr="00643870">
        <w:rPr>
          <w:b/>
        </w:rPr>
        <w:t>30 minutes</w:t>
      </w:r>
      <w:r>
        <w:t xml:space="preserve"> prior to start time, everyone must be checked in &amp; ready to go</w:t>
      </w:r>
      <w:r w:rsidR="00643870">
        <w:t xml:space="preserve"> 15 minutes prior to </w:t>
      </w:r>
      <w:r>
        <w:t>start time</w:t>
      </w:r>
      <w:r w:rsidR="00643870">
        <w:t xml:space="preserve"> stated above</w:t>
      </w:r>
      <w:r>
        <w:t xml:space="preserve">!  </w:t>
      </w:r>
      <w:r w:rsidRPr="005127D2">
        <w:rPr>
          <w:b/>
        </w:rPr>
        <w:t>Each 3 ½ hour clinic includes:</w:t>
      </w:r>
      <w:r w:rsidR="00643870">
        <w:t xml:space="preserve"> </w:t>
      </w:r>
      <w:r w:rsidR="00EA1674">
        <w:t>WCU Softball Team Demo</w:t>
      </w:r>
      <w:r>
        <w:t xml:space="preserve"> &amp; </w:t>
      </w:r>
      <w:r w:rsidR="001F2B91">
        <w:t>Throw</w:t>
      </w:r>
      <w:r>
        <w:t xml:space="preserve">ing technique &amp; </w:t>
      </w:r>
      <w:r w:rsidR="001F2B91">
        <w:t>Infield/Outfield/Pitching</w:t>
      </w:r>
      <w:r w:rsidR="0047582B">
        <w:t>/Catching Sessions</w:t>
      </w:r>
      <w:r>
        <w:t xml:space="preserve"> &amp; Conditioning/</w:t>
      </w:r>
      <w:proofErr w:type="spellStart"/>
      <w:r>
        <w:t>baserunning</w:t>
      </w:r>
      <w:proofErr w:type="spellEnd"/>
      <w:r>
        <w:t xml:space="preserve">/weightlifting &amp; </w:t>
      </w:r>
      <w:r w:rsidR="001F2B91">
        <w:t>Live Scrimmage</w:t>
      </w:r>
      <w:r>
        <w:t xml:space="preserve"> (outdoor only)</w:t>
      </w:r>
      <w:r w:rsidR="001F2B91">
        <w:t>/Hitting with T-work/</w:t>
      </w:r>
      <w:r w:rsidR="0047582B">
        <w:t>Offensive Instruction</w:t>
      </w:r>
      <w:r>
        <w:t xml:space="preserve"> &amp; </w:t>
      </w:r>
      <w:r w:rsidR="00F879A1">
        <w:t>Q &amp; A with current coaches and players.</w:t>
      </w:r>
    </w:p>
    <w:p w:rsidR="005264C7" w:rsidRDefault="005264C7" w:rsidP="00F879A1">
      <w:pPr>
        <w:pStyle w:val="NoSpacing"/>
      </w:pPr>
    </w:p>
    <w:p w:rsidR="00582828" w:rsidRPr="00FB7DEC" w:rsidRDefault="00E115A7" w:rsidP="001F2B91">
      <w:pPr>
        <w:pStyle w:val="NoSpacing"/>
        <w:rPr>
          <w:u w:val="single"/>
        </w:rPr>
      </w:pPr>
      <w:proofErr w:type="spellStart"/>
      <w:r>
        <w:rPr>
          <w:b/>
          <w:i/>
          <w:u w:val="single"/>
        </w:rPr>
        <w:t>Misc</w:t>
      </w:r>
      <w:proofErr w:type="spellEnd"/>
      <w:r>
        <w:rPr>
          <w:b/>
          <w:i/>
          <w:u w:val="single"/>
        </w:rPr>
        <w:t xml:space="preserve"> important information</w:t>
      </w:r>
      <w:r w:rsidR="00582828" w:rsidRPr="00FB7DEC">
        <w:rPr>
          <w:b/>
          <w:i/>
          <w:u w:val="single"/>
        </w:rPr>
        <w:t>:</w:t>
      </w:r>
    </w:p>
    <w:p w:rsidR="00F85B1B" w:rsidRDefault="00F85B1B" w:rsidP="001F2B91">
      <w:pPr>
        <w:pStyle w:val="NoSpacing"/>
      </w:pPr>
      <w:r w:rsidRPr="00F85B1B">
        <w:rPr>
          <w:b/>
        </w:rPr>
        <w:t>Who can attend?</w:t>
      </w:r>
      <w:r w:rsidR="007851CB">
        <w:t xml:space="preserve">  Prospective student athletes entering </w:t>
      </w:r>
      <w:r w:rsidR="00301895">
        <w:t xml:space="preserve"> </w:t>
      </w:r>
      <w:r>
        <w:t>9</w:t>
      </w:r>
      <w:r w:rsidRPr="00F85B1B">
        <w:rPr>
          <w:vertAlign w:val="superscript"/>
        </w:rPr>
        <w:t>t</w:t>
      </w:r>
      <w:r w:rsidR="00F879A1">
        <w:rPr>
          <w:vertAlign w:val="superscript"/>
        </w:rPr>
        <w:t>h</w:t>
      </w:r>
      <w:r>
        <w:t>, 10</w:t>
      </w:r>
      <w:r w:rsidRPr="00F85B1B">
        <w:rPr>
          <w:vertAlign w:val="superscript"/>
        </w:rPr>
        <w:t>th</w:t>
      </w:r>
      <w:r>
        <w:t>, 11, or 12</w:t>
      </w:r>
      <w:r w:rsidRPr="00F85B1B">
        <w:rPr>
          <w:vertAlign w:val="superscript"/>
        </w:rPr>
        <w:t>th</w:t>
      </w:r>
      <w:r w:rsidR="007851CB">
        <w:t xml:space="preserve"> </w:t>
      </w:r>
      <w:r w:rsidR="00EA1674">
        <w:t>g</w:t>
      </w:r>
      <w:r w:rsidR="005264C7">
        <w:t xml:space="preserve">rade for the academic year </w:t>
      </w:r>
      <w:r w:rsidR="005127D2">
        <w:t>2016-17</w:t>
      </w:r>
      <w:r w:rsidR="007851CB">
        <w:t xml:space="preserve"> </w:t>
      </w:r>
      <w:r w:rsidR="005264C7">
        <w:t xml:space="preserve">who </w:t>
      </w:r>
      <w:r w:rsidR="00FB7DEC">
        <w:t>are interested in attending WCU as a student-at</w:t>
      </w:r>
      <w:r w:rsidR="005264C7">
        <w:t xml:space="preserve">hlete.  WCU </w:t>
      </w:r>
      <w:r w:rsidR="00FB7DEC">
        <w:t>coaches will be t</w:t>
      </w:r>
      <w:r w:rsidR="007851CB">
        <w:t>he only co</w:t>
      </w:r>
      <w:r w:rsidR="00643870">
        <w:t>aches at this instructional clinic</w:t>
      </w:r>
      <w:r w:rsidR="00FB7DEC">
        <w:t>.</w:t>
      </w:r>
      <w:r w:rsidR="00643870">
        <w:t xml:space="preserve">  </w:t>
      </w:r>
    </w:p>
    <w:p w:rsidR="003B2562" w:rsidRDefault="003B2562" w:rsidP="001F2B91">
      <w:pPr>
        <w:pStyle w:val="NoSpacing"/>
      </w:pPr>
      <w:r w:rsidRPr="00F879A1">
        <w:rPr>
          <w:b/>
        </w:rPr>
        <w:t>What to wear/bring?</w:t>
      </w:r>
      <w:r w:rsidR="00EA1674">
        <w:tab/>
        <w:t xml:space="preserve">Participants should wear game </w:t>
      </w:r>
      <w:r>
        <w:t>pants and/or sliding gear.  They should also wear a shirt with</w:t>
      </w:r>
      <w:r w:rsidR="005264C7">
        <w:t xml:space="preserve"> their name on it</w:t>
      </w:r>
      <w:r w:rsidR="00582828">
        <w:t xml:space="preserve">.  We will use this to identify players.  Catchers should bring their own equipment.  It is highly suggested to bring your own bat. </w:t>
      </w:r>
    </w:p>
    <w:p w:rsidR="00582828" w:rsidRDefault="00582828" w:rsidP="001F2B91">
      <w:pPr>
        <w:pStyle w:val="NoSpacing"/>
      </w:pPr>
      <w:r w:rsidRPr="00F85B1B">
        <w:rPr>
          <w:b/>
        </w:rPr>
        <w:t>What to do in case it rains?</w:t>
      </w:r>
      <w:r>
        <w:t xml:space="preserve">  Participants should report to </w:t>
      </w:r>
      <w:proofErr w:type="spellStart"/>
      <w:r>
        <w:t>Sturzebecker</w:t>
      </w:r>
      <w:proofErr w:type="spellEnd"/>
      <w:r>
        <w:t xml:space="preserve"> Health Science Center Gym 1.  </w:t>
      </w:r>
      <w:proofErr w:type="spellStart"/>
      <w:r>
        <w:t>Sturzebecker</w:t>
      </w:r>
      <w:proofErr w:type="spellEnd"/>
      <w:r>
        <w:t xml:space="preserve"> is located right beside the softball field.  Drive by the field and if</w:t>
      </w:r>
      <w:r w:rsidR="00F879A1">
        <w:t xml:space="preserve"> the coaching staff is not at the field</w:t>
      </w:r>
      <w:r>
        <w:t xml:space="preserve">, report to gym 1 in </w:t>
      </w:r>
      <w:proofErr w:type="spellStart"/>
      <w:r>
        <w:t>Sturzebecker</w:t>
      </w:r>
      <w:proofErr w:type="spellEnd"/>
      <w:r>
        <w:t xml:space="preserve">.   Even if it is </w:t>
      </w:r>
      <w:proofErr w:type="gramStart"/>
      <w:r>
        <w:t>cold</w:t>
      </w:r>
      <w:r w:rsidR="00C36930">
        <w:t>(</w:t>
      </w:r>
      <w:proofErr w:type="gramEnd"/>
      <w:r w:rsidR="00C36930">
        <w:t>November date)</w:t>
      </w:r>
      <w:r>
        <w:t xml:space="preserve">, we will be outside.  </w:t>
      </w:r>
    </w:p>
    <w:p w:rsidR="00582828" w:rsidRDefault="00582828" w:rsidP="001F2B91">
      <w:pPr>
        <w:pStyle w:val="NoSpacing"/>
      </w:pPr>
      <w:r w:rsidRPr="00F85B1B">
        <w:rPr>
          <w:b/>
        </w:rPr>
        <w:t>What is the refund policy?</w:t>
      </w:r>
      <w:r>
        <w:t xml:space="preserve">  If the camp is cancelled due to circumstances beyond our control, you will receive a complete refund.  If a player becomes injured and unable to attend, we will refund the money if we are made aware of the situation </w:t>
      </w:r>
      <w:r w:rsidRPr="00C00879">
        <w:rPr>
          <w:u w:val="single"/>
        </w:rPr>
        <w:t>48 hours</w:t>
      </w:r>
      <w:r>
        <w:t xml:space="preserve"> </w:t>
      </w:r>
      <w:r w:rsidR="00C00879">
        <w:t xml:space="preserve">prior </w:t>
      </w:r>
      <w:r w:rsidR="007851CB">
        <w:t>to camp</w:t>
      </w:r>
      <w:r>
        <w:t>.  Requests need to be made via email.</w:t>
      </w:r>
    </w:p>
    <w:p w:rsidR="00582828" w:rsidRDefault="00582828" w:rsidP="001F2B91">
      <w:pPr>
        <w:pStyle w:val="NoSpacing"/>
      </w:pPr>
      <w:r w:rsidRPr="00F85B1B">
        <w:rPr>
          <w:b/>
        </w:rPr>
        <w:t>How do I register?</w:t>
      </w:r>
      <w:r>
        <w:t xml:space="preserve">  Complete the form below and return with payment to the address below.  Sorry, </w:t>
      </w:r>
      <w:r w:rsidR="005264C7">
        <w:t xml:space="preserve">no </w:t>
      </w:r>
      <w:r>
        <w:t>on-</w:t>
      </w:r>
      <w:r w:rsidR="005264C7">
        <w:t xml:space="preserve">line payments </w:t>
      </w:r>
      <w:r w:rsidR="00C36930">
        <w:t>for these clinics</w:t>
      </w:r>
      <w:r w:rsidR="00E115A7">
        <w:t xml:space="preserve">.  </w:t>
      </w:r>
      <w:r w:rsidR="00EA1674" w:rsidRPr="00C36930">
        <w:rPr>
          <w:i/>
        </w:rPr>
        <w:t>Confirmation EMAIL will be sent</w:t>
      </w:r>
      <w:r w:rsidR="005264C7" w:rsidRPr="00C36930">
        <w:rPr>
          <w:i/>
        </w:rPr>
        <w:t xml:space="preserve"> to the </w:t>
      </w:r>
      <w:r w:rsidR="005264C7" w:rsidRPr="00C36930">
        <w:rPr>
          <w:i/>
          <w:u w:val="single"/>
        </w:rPr>
        <w:t>email on the form</w:t>
      </w:r>
      <w:r w:rsidR="005264C7" w:rsidRPr="00C36930">
        <w:rPr>
          <w:i/>
        </w:rPr>
        <w:t xml:space="preserve"> </w:t>
      </w:r>
      <w:bookmarkStart w:id="0" w:name="_GoBack"/>
      <w:bookmarkEnd w:id="0"/>
      <w:r w:rsidR="00EA1674" w:rsidRPr="00C36930">
        <w:rPr>
          <w:i/>
        </w:rPr>
        <w:t>ONE week prior to clinic</w:t>
      </w:r>
      <w:r w:rsidR="00EA1674">
        <w:t>.</w:t>
      </w:r>
      <w:r w:rsidR="00E115A7">
        <w:t xml:space="preserve"> </w:t>
      </w:r>
    </w:p>
    <w:p w:rsidR="00444B1C" w:rsidRDefault="00444B1C" w:rsidP="001F2B91">
      <w:pPr>
        <w:pStyle w:val="NoSpacing"/>
      </w:pPr>
    </w:p>
    <w:p w:rsidR="00F67E39" w:rsidRDefault="00F67E39" w:rsidP="001F2B91">
      <w:pPr>
        <w:pStyle w:val="NoSpacing"/>
        <w:pBdr>
          <w:bottom w:val="single" w:sz="12" w:space="1" w:color="auto"/>
        </w:pBdr>
        <w:contextualSpacing/>
        <w:rPr>
          <w:b/>
          <w:i/>
        </w:rPr>
      </w:pPr>
    </w:p>
    <w:p w:rsidR="007851CB" w:rsidRDefault="00F85B1B" w:rsidP="001F2B91">
      <w:pPr>
        <w:pStyle w:val="NoSpacing"/>
        <w:pBdr>
          <w:bottom w:val="single" w:sz="12" w:space="1" w:color="auto"/>
        </w:pBdr>
        <w:contextualSpacing/>
        <w:rPr>
          <w:b/>
          <w:i/>
        </w:rPr>
      </w:pPr>
      <w:r w:rsidRPr="00F85B1B">
        <w:rPr>
          <w:b/>
          <w:i/>
        </w:rPr>
        <w:t xml:space="preserve">Questions:  Please email Coach Lokey at </w:t>
      </w:r>
      <w:hyperlink r:id="rId6" w:history="1">
        <w:r w:rsidRPr="00F85B1B">
          <w:rPr>
            <w:rStyle w:val="Hyperlink"/>
            <w:b/>
            <w:i/>
          </w:rPr>
          <w:t>dlokey@wcupa.edu</w:t>
        </w:r>
      </w:hyperlink>
      <w:r w:rsidR="00C00879">
        <w:rPr>
          <w:b/>
          <w:i/>
        </w:rPr>
        <w:t xml:space="preserve"> </w:t>
      </w:r>
    </w:p>
    <w:p w:rsidR="00F85B1B" w:rsidRDefault="00F85B1B" w:rsidP="001F2B91">
      <w:pPr>
        <w:pStyle w:val="NoSpacing"/>
        <w:contextualSpacing/>
        <w:rPr>
          <w:b/>
          <w:i/>
        </w:rPr>
      </w:pPr>
    </w:p>
    <w:p w:rsidR="00F85B1B" w:rsidRDefault="00F85B1B" w:rsidP="001F2B91">
      <w:pPr>
        <w:pStyle w:val="NoSpacing"/>
        <w:contextualSpacing/>
        <w:rPr>
          <w:b/>
          <w:i/>
        </w:rPr>
      </w:pPr>
      <w:r>
        <w:rPr>
          <w:b/>
          <w:i/>
        </w:rPr>
        <w:t>Name __________________________________________email_________________________________</w:t>
      </w:r>
    </w:p>
    <w:p w:rsidR="00F85B1B" w:rsidRDefault="00F85B1B" w:rsidP="001F2B91">
      <w:pPr>
        <w:pStyle w:val="NoSpacing"/>
        <w:contextualSpacing/>
        <w:rPr>
          <w:b/>
          <w:i/>
        </w:rPr>
      </w:pPr>
    </w:p>
    <w:p w:rsidR="00F85B1B" w:rsidRPr="00F85B1B" w:rsidRDefault="00EA1674" w:rsidP="001F2B91">
      <w:pPr>
        <w:pStyle w:val="NoSpacing"/>
        <w:contextualSpacing/>
        <w:rPr>
          <w:b/>
        </w:rPr>
      </w:pPr>
      <w:r>
        <w:rPr>
          <w:b/>
          <w:i/>
        </w:rPr>
        <w:t>Position playing at clinic</w:t>
      </w:r>
      <w:r w:rsidR="00301895">
        <w:rPr>
          <w:b/>
          <w:i/>
        </w:rPr>
        <w:t xml:space="preserve">: </w:t>
      </w:r>
      <w:r>
        <w:rPr>
          <w:b/>
          <w:i/>
        </w:rPr>
        <w:t xml:space="preserve"> </w:t>
      </w:r>
      <w:r w:rsidR="00301895">
        <w:rPr>
          <w:b/>
          <w:i/>
        </w:rPr>
        <w:t xml:space="preserve">Primary______ Secondary______ </w:t>
      </w:r>
      <w:r w:rsidR="00EF6FEC">
        <w:rPr>
          <w:b/>
          <w:i/>
        </w:rPr>
        <w:t xml:space="preserve">GRAD Year:   </w:t>
      </w:r>
      <w:r w:rsidR="00F67E39">
        <w:rPr>
          <w:b/>
          <w:i/>
        </w:rPr>
        <w:t>2017   2018   2019   2020</w:t>
      </w:r>
    </w:p>
    <w:p w:rsidR="00582828" w:rsidRPr="00F85B1B" w:rsidRDefault="00582828" w:rsidP="001F2B91">
      <w:pPr>
        <w:pStyle w:val="NoSpacing"/>
        <w:contextualSpacing/>
        <w:rPr>
          <w:b/>
          <w:i/>
        </w:rPr>
      </w:pPr>
    </w:p>
    <w:p w:rsidR="00582828" w:rsidRDefault="00F85B1B" w:rsidP="001F2B91">
      <w:pPr>
        <w:pStyle w:val="NoSpacing"/>
        <w:contextualSpacing/>
      </w:pPr>
      <w:r>
        <w:t>High School _____________________________________Travel team____________________________</w:t>
      </w:r>
    </w:p>
    <w:p w:rsidR="004D2AC8" w:rsidRDefault="004D2AC8" w:rsidP="001F2B91">
      <w:pPr>
        <w:pStyle w:val="NoSpacing"/>
        <w:contextualSpacing/>
      </w:pPr>
    </w:p>
    <w:p w:rsidR="004D2AC8" w:rsidRDefault="004D2AC8" w:rsidP="001F2B91">
      <w:pPr>
        <w:pStyle w:val="NoSpacing"/>
        <w:contextualSpacing/>
      </w:pPr>
      <w:r>
        <w:t>Phone number _________</w:t>
      </w:r>
      <w:r w:rsidR="00C00879">
        <w:t>_______________________ Emergency number________________________</w:t>
      </w:r>
    </w:p>
    <w:p w:rsidR="00C00879" w:rsidRDefault="00C00879" w:rsidP="001F2B91">
      <w:pPr>
        <w:pStyle w:val="NoSpacing"/>
        <w:contextualSpacing/>
      </w:pPr>
    </w:p>
    <w:p w:rsidR="00C00879" w:rsidRDefault="00C00879" w:rsidP="001F2B91">
      <w:pPr>
        <w:pStyle w:val="NoSpacing"/>
        <w:contextualSpacing/>
      </w:pPr>
      <w:r>
        <w:t>Mailing Address_______________________________________________________Zip______________</w:t>
      </w:r>
    </w:p>
    <w:p w:rsidR="00C00879" w:rsidRDefault="00C00879" w:rsidP="001F2B91">
      <w:pPr>
        <w:pStyle w:val="NoSpacing"/>
        <w:contextualSpacing/>
      </w:pPr>
    </w:p>
    <w:p w:rsidR="004D2AC8" w:rsidRDefault="004D2AC8" w:rsidP="001F2B91">
      <w:pPr>
        <w:pStyle w:val="NoSpacing"/>
        <w:contextualSpacing/>
      </w:pPr>
      <w:r>
        <w:t>Checks pay</w:t>
      </w:r>
      <w:r w:rsidR="00EA1674">
        <w:t xml:space="preserve">able to: WCU Softball </w:t>
      </w:r>
      <w:r w:rsidR="00C00879">
        <w:t>/</w:t>
      </w:r>
      <w:r w:rsidR="00F67E39">
        <w:t>Mail to: Joan Rimkis</w:t>
      </w:r>
      <w:r>
        <w:t xml:space="preserve">, </w:t>
      </w:r>
      <w:r w:rsidR="00F67E39">
        <w:t xml:space="preserve">Athletic </w:t>
      </w:r>
      <w:proofErr w:type="spellStart"/>
      <w:r w:rsidR="00F67E39">
        <w:t>Dept</w:t>
      </w:r>
      <w:proofErr w:type="spellEnd"/>
      <w:r w:rsidR="00F67E39">
        <w:t xml:space="preserve">, </w:t>
      </w:r>
      <w:proofErr w:type="spellStart"/>
      <w:r>
        <w:t>Sturzebecker</w:t>
      </w:r>
      <w:proofErr w:type="spellEnd"/>
      <w:r w:rsidR="00F879A1">
        <w:t xml:space="preserve"> HSC, West Chester University, </w:t>
      </w:r>
      <w:r>
        <w:t>West Chester, PA  19383</w:t>
      </w:r>
      <w:r w:rsidR="005264C7">
        <w:rPr>
          <w:b/>
        </w:rPr>
        <w:t xml:space="preserve">--- </w:t>
      </w:r>
      <w:r w:rsidR="00F67E39">
        <w:rPr>
          <w:b/>
        </w:rPr>
        <w:t>Cir</w:t>
      </w:r>
      <w:r w:rsidR="006B0653">
        <w:rPr>
          <w:b/>
        </w:rPr>
        <w:t xml:space="preserve">cle one:  </w:t>
      </w:r>
      <w:r w:rsidR="005264C7">
        <w:rPr>
          <w:b/>
        </w:rPr>
        <w:t>NOVEMBER CLINIC</w:t>
      </w:r>
      <w:r w:rsidR="00F67E39">
        <w:rPr>
          <w:b/>
        </w:rPr>
        <w:t xml:space="preserve">   or   DECEMBER CLINIC   or   JANUARY 2017</w:t>
      </w:r>
    </w:p>
    <w:p w:rsidR="0047582B" w:rsidRDefault="0047582B" w:rsidP="001F2B91">
      <w:pPr>
        <w:pStyle w:val="NoSpacing"/>
        <w:contextualSpacing/>
      </w:pPr>
    </w:p>
    <w:p w:rsidR="001F2B91" w:rsidRDefault="001F2B91" w:rsidP="001F2B91">
      <w:pPr>
        <w:pStyle w:val="NoSpacing"/>
      </w:pPr>
      <w:r>
        <w:tab/>
      </w:r>
      <w:r>
        <w:tab/>
      </w:r>
    </w:p>
    <w:p w:rsidR="001F2B91" w:rsidRDefault="001F2B91" w:rsidP="001F2B91">
      <w:pPr>
        <w:pStyle w:val="NoSpacing"/>
      </w:pPr>
      <w:r>
        <w:tab/>
      </w:r>
    </w:p>
    <w:p w:rsidR="001F2B91" w:rsidRDefault="001F2B91"/>
    <w:p w:rsidR="001F2B91" w:rsidRDefault="001F2B91"/>
    <w:sectPr w:rsidR="001F2B91" w:rsidSect="00475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91"/>
    <w:rsid w:val="000C6C75"/>
    <w:rsid w:val="000D2FAE"/>
    <w:rsid w:val="00150205"/>
    <w:rsid w:val="001A23BC"/>
    <w:rsid w:val="001C4388"/>
    <w:rsid w:val="001F2B91"/>
    <w:rsid w:val="00265629"/>
    <w:rsid w:val="002B6D1E"/>
    <w:rsid w:val="00301895"/>
    <w:rsid w:val="003040C7"/>
    <w:rsid w:val="00367BC6"/>
    <w:rsid w:val="003B2562"/>
    <w:rsid w:val="00412743"/>
    <w:rsid w:val="00442B6B"/>
    <w:rsid w:val="00444B1C"/>
    <w:rsid w:val="0045575E"/>
    <w:rsid w:val="00460CFC"/>
    <w:rsid w:val="0047504E"/>
    <w:rsid w:val="0047582B"/>
    <w:rsid w:val="004D2AC8"/>
    <w:rsid w:val="004D4139"/>
    <w:rsid w:val="005127D2"/>
    <w:rsid w:val="005136A9"/>
    <w:rsid w:val="005264C7"/>
    <w:rsid w:val="00582828"/>
    <w:rsid w:val="005F0321"/>
    <w:rsid w:val="00643870"/>
    <w:rsid w:val="00666F3F"/>
    <w:rsid w:val="006B0653"/>
    <w:rsid w:val="007851CB"/>
    <w:rsid w:val="0079237D"/>
    <w:rsid w:val="007B6A60"/>
    <w:rsid w:val="0080263B"/>
    <w:rsid w:val="00885A1E"/>
    <w:rsid w:val="008F36CF"/>
    <w:rsid w:val="009A68DA"/>
    <w:rsid w:val="00A07627"/>
    <w:rsid w:val="00A119BC"/>
    <w:rsid w:val="00A36621"/>
    <w:rsid w:val="00AC23CC"/>
    <w:rsid w:val="00B52802"/>
    <w:rsid w:val="00C00879"/>
    <w:rsid w:val="00C36930"/>
    <w:rsid w:val="00D27220"/>
    <w:rsid w:val="00D8341C"/>
    <w:rsid w:val="00E115A7"/>
    <w:rsid w:val="00E14BAB"/>
    <w:rsid w:val="00EA1674"/>
    <w:rsid w:val="00EF6FEC"/>
    <w:rsid w:val="00F00C07"/>
    <w:rsid w:val="00F074C7"/>
    <w:rsid w:val="00F67E39"/>
    <w:rsid w:val="00F85B1B"/>
    <w:rsid w:val="00F879A1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B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5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B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5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okey@wcup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Purple-Gold Instructional Showcase</vt:lpstr>
    </vt:vector>
  </TitlesOfParts>
  <Company>West Chester University of Pennsylvania</Company>
  <LinksUpToDate>false</LinksUpToDate>
  <CharactersWithSpaces>3125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mailto:dlokey@wcupa.edu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Purple-Gold Instructional Showcase</dc:title>
  <dc:creator>West Chester University</dc:creator>
  <cp:lastModifiedBy>West Chester University</cp:lastModifiedBy>
  <cp:revision>9</cp:revision>
  <cp:lastPrinted>2009-08-31T18:16:00Z</cp:lastPrinted>
  <dcterms:created xsi:type="dcterms:W3CDTF">2016-05-20T17:26:00Z</dcterms:created>
  <dcterms:modified xsi:type="dcterms:W3CDTF">2016-08-31T23:14:00Z</dcterms:modified>
</cp:coreProperties>
</file>